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60" w:rsidRPr="00651A70" w:rsidRDefault="00C774F1">
      <w:pPr>
        <w:pStyle w:val="Style8"/>
        <w:widowControl/>
        <w:tabs>
          <w:tab w:val="left" w:leader="underscore" w:pos="12274"/>
        </w:tabs>
        <w:spacing w:before="62" w:line="322" w:lineRule="exact"/>
        <w:ind w:left="2040" w:right="1949"/>
        <w:rPr>
          <w:rStyle w:val="FontStyle17"/>
          <w:b/>
          <w:spacing w:val="0"/>
          <w:sz w:val="28"/>
          <w:szCs w:val="28"/>
        </w:rPr>
      </w:pPr>
      <w:r w:rsidRPr="00651A70">
        <w:rPr>
          <w:rStyle w:val="FontStyle17"/>
          <w:b/>
          <w:sz w:val="28"/>
          <w:szCs w:val="28"/>
        </w:rPr>
        <w:t>ПЛАН-ГРАФИК</w:t>
      </w:r>
      <w:r w:rsidRPr="00651A70">
        <w:rPr>
          <w:rStyle w:val="FontStyle17"/>
          <w:b/>
          <w:sz w:val="28"/>
          <w:szCs w:val="28"/>
        </w:rPr>
        <w:br/>
        <w:t xml:space="preserve">проведения ежеквартального </w:t>
      </w:r>
      <w:r w:rsidRPr="00651A70">
        <w:rPr>
          <w:rStyle w:val="FontStyle17"/>
          <w:b/>
          <w:sz w:val="28"/>
          <w:szCs w:val="28"/>
        </w:rPr>
        <w:br/>
        <w:t>публичного обсуждения правоприменительной практики</w:t>
      </w:r>
      <w:r w:rsidRPr="00651A70">
        <w:rPr>
          <w:rStyle w:val="FontStyle17"/>
          <w:b/>
          <w:sz w:val="28"/>
          <w:szCs w:val="28"/>
        </w:rPr>
        <w:br/>
        <w:t>в Государственной инспекции труда в</w:t>
      </w:r>
      <w:r w:rsidR="00413FC4" w:rsidRPr="00651A70">
        <w:rPr>
          <w:rStyle w:val="FontStyle17"/>
          <w:b/>
          <w:sz w:val="28"/>
          <w:szCs w:val="28"/>
        </w:rPr>
        <w:t xml:space="preserve"> </w:t>
      </w:r>
      <w:r w:rsidR="00413FC4" w:rsidRPr="00651A70">
        <w:rPr>
          <w:rStyle w:val="FontStyle17"/>
          <w:b/>
          <w:spacing w:val="0"/>
          <w:sz w:val="28"/>
          <w:szCs w:val="28"/>
        </w:rPr>
        <w:t>Республике Хакасия</w:t>
      </w:r>
      <w:r w:rsidR="000E18A0" w:rsidRPr="00651A70">
        <w:rPr>
          <w:rStyle w:val="FontStyle17"/>
          <w:b/>
          <w:spacing w:val="0"/>
          <w:sz w:val="28"/>
          <w:szCs w:val="28"/>
        </w:rPr>
        <w:t xml:space="preserve"> в 2017 году</w:t>
      </w:r>
    </w:p>
    <w:p w:rsidR="00331860" w:rsidRDefault="00331860">
      <w:pPr>
        <w:pStyle w:val="Style7"/>
        <w:widowControl/>
        <w:spacing w:line="240" w:lineRule="auto"/>
        <w:ind w:left="8760"/>
        <w:jc w:val="left"/>
        <w:rPr>
          <w:rStyle w:val="FontStyle15"/>
          <w:spacing w:val="0"/>
        </w:rPr>
      </w:pPr>
    </w:p>
    <w:p w:rsidR="00331860" w:rsidRDefault="00331860">
      <w:pPr>
        <w:widowControl/>
        <w:spacing w:after="47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8221"/>
        <w:gridCol w:w="3261"/>
        <w:gridCol w:w="8930"/>
      </w:tblGrid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2"/>
              <w:widowControl/>
              <w:ind w:left="293" w:hanging="10"/>
              <w:rPr>
                <w:rStyle w:val="FontStyle19"/>
                <w:sz w:val="28"/>
                <w:szCs w:val="28"/>
              </w:rPr>
            </w:pPr>
            <w:r w:rsidRPr="00F95A0C">
              <w:rPr>
                <w:rStyle w:val="FontStyle19"/>
                <w:sz w:val="28"/>
                <w:szCs w:val="28"/>
              </w:rPr>
              <w:t>№ п/п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2"/>
              <w:widowControl/>
              <w:spacing w:line="240" w:lineRule="auto"/>
              <w:ind w:left="2520"/>
              <w:rPr>
                <w:rStyle w:val="FontStyle19"/>
                <w:sz w:val="28"/>
                <w:szCs w:val="28"/>
              </w:rPr>
            </w:pPr>
            <w:r w:rsidRPr="00F95A0C">
              <w:rPr>
                <w:rStyle w:val="FontStyle19"/>
                <w:sz w:val="28"/>
                <w:szCs w:val="28"/>
              </w:rPr>
              <w:t>Мероприятие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2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F95A0C">
              <w:rPr>
                <w:rStyle w:val="FontStyle19"/>
                <w:sz w:val="28"/>
                <w:szCs w:val="28"/>
              </w:rPr>
              <w:t>Срок реализации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2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F95A0C">
              <w:rPr>
                <w:rStyle w:val="FontStyle19"/>
                <w:sz w:val="28"/>
                <w:szCs w:val="28"/>
              </w:rPr>
              <w:t>Ответственный исполнитель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89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1.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74" w:lineRule="exact"/>
              <w:ind w:firstLine="19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подготовка проекта доклада по правоприменительной практике соблюдения обязательных требований трудового законодательства и иных нормативных правовых актов, содержащих нормы трудового права за 2016 год (на основе доклада Роструда)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ind w:left="92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413FC4" w:rsidP="00413FC4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Заместитель руководителя </w:t>
            </w:r>
            <w:r w:rsidR="00C774F1" w:rsidRPr="00F95A0C">
              <w:rPr>
                <w:rStyle w:val="FontStyle18"/>
                <w:sz w:val="28"/>
                <w:szCs w:val="28"/>
              </w:rPr>
              <w:t xml:space="preserve">Государственной инспекции труда в </w:t>
            </w:r>
            <w:r w:rsidRPr="00F95A0C">
              <w:rPr>
                <w:rStyle w:val="FontStyle18"/>
                <w:sz w:val="28"/>
                <w:szCs w:val="28"/>
              </w:rPr>
              <w:t>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50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2.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78" w:lineRule="exact"/>
              <w:ind w:firstLine="10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подготовка проекта доклада с руководством по соблюдению обязательных требований трудового законодательства, дающим разъяснение, какое поведение является правомерным ("как делать нужно (можно)") (на основе доклада Роструда)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spacing w:line="274" w:lineRule="exact"/>
              <w:ind w:left="92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413FC4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46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3.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 w:rsidP="000E2D67">
            <w:pPr>
              <w:pStyle w:val="Style10"/>
              <w:widowControl/>
              <w:spacing w:line="278" w:lineRule="exact"/>
              <w:ind w:firstLine="5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размещение на официальном сайте Государственной инспекции труда в </w:t>
            </w:r>
            <w:r w:rsidR="000E2D67">
              <w:rPr>
                <w:rStyle w:val="FontStyle18"/>
                <w:sz w:val="28"/>
                <w:szCs w:val="28"/>
              </w:rPr>
              <w:t>Республике Хакасия</w:t>
            </w:r>
            <w:r w:rsidRPr="00F95A0C">
              <w:rPr>
                <w:rStyle w:val="FontStyle18"/>
                <w:sz w:val="28"/>
                <w:szCs w:val="28"/>
              </w:rPr>
              <w:t xml:space="preserve"> в информационно-телекоммуникационной сети «Интернет» доклада о правоприменительной практике соблюдения обязательных требований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ind w:left="92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413FC4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17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4.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 w:rsidP="000E2D67">
            <w:pPr>
              <w:pStyle w:val="Style10"/>
              <w:widowControl/>
              <w:spacing w:line="283" w:lineRule="exact"/>
              <w:ind w:left="5" w:hanging="5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создание и запуск на официальном сайте Государственной инспекции труда </w:t>
            </w:r>
            <w:r w:rsidR="000E2D67">
              <w:rPr>
                <w:rStyle w:val="FontStyle18"/>
                <w:sz w:val="28"/>
                <w:szCs w:val="28"/>
              </w:rPr>
              <w:t xml:space="preserve">в Республике Хакасия </w:t>
            </w:r>
            <w:r w:rsidRPr="00F95A0C">
              <w:rPr>
                <w:rStyle w:val="FontStyle18"/>
                <w:sz w:val="28"/>
                <w:szCs w:val="28"/>
              </w:rPr>
              <w:t>в информационно-телекоммуникационной сети «Интернет» сервиса для сбора вопросов (обращений) по докладу, а также замечаний и предложений, с обеспечением возможности любого пользователя ознакомиться с вопросами, замечаниями и предложениями, оставленными другими пользователями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ind w:left="922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413FC4">
            <w:pPr>
              <w:pStyle w:val="Style5"/>
              <w:widowControl/>
              <w:spacing w:line="283" w:lineRule="exact"/>
              <w:rPr>
                <w:rStyle w:val="FontStyle18"/>
                <w:sz w:val="28"/>
                <w:szCs w:val="28"/>
                <w:lang w:eastAsia="en-US"/>
              </w:rPr>
            </w:pPr>
            <w:r w:rsidRPr="00F95A0C">
              <w:rPr>
                <w:rStyle w:val="FontStyle18"/>
                <w:sz w:val="28"/>
                <w:szCs w:val="28"/>
                <w:lang w:eastAsia="en-US"/>
              </w:rPr>
              <w:t>В.В. Пачин ведущий специалист-эксперт</w:t>
            </w:r>
          </w:p>
          <w:p w:rsidR="00413FC4" w:rsidRPr="00F95A0C" w:rsidRDefault="00413FC4">
            <w:pPr>
              <w:pStyle w:val="Style5"/>
              <w:widowControl/>
              <w:spacing w:line="283" w:lineRule="exact"/>
              <w:rPr>
                <w:rStyle w:val="FontStyle18"/>
                <w:sz w:val="28"/>
                <w:szCs w:val="28"/>
                <w:lang w:eastAsia="en-US"/>
              </w:rPr>
            </w:pPr>
          </w:p>
          <w:p w:rsidR="00331860" w:rsidRPr="00F95A0C" w:rsidRDefault="00413FC4">
            <w:pPr>
              <w:pStyle w:val="Style5"/>
              <w:widowControl/>
              <w:spacing w:line="283" w:lineRule="exac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12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5.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78" w:lineRule="exact"/>
              <w:ind w:firstLine="10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сбор предложения по докладу о правоприменительной практике соблюдения обязательных требований трудового законодательства и иных нормативных правовых актов, содержащих нормы трудового права в информационно-телекоммуникационной сети «Интернет», с подконтрольными субъектами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ind w:left="931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413FC4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12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6.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 w:rsidP="000E2D67">
            <w:pPr>
              <w:pStyle w:val="Style10"/>
              <w:widowControl/>
              <w:spacing w:line="278" w:lineRule="exact"/>
              <w:ind w:firstLine="10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анализ поступивших на официальный сайт Государственной инспекции труда в </w:t>
            </w:r>
            <w:r w:rsidR="000E2D67">
              <w:rPr>
                <w:rStyle w:val="FontStyle18"/>
                <w:sz w:val="28"/>
                <w:szCs w:val="28"/>
              </w:rPr>
              <w:t>Республике Хакасия</w:t>
            </w:r>
            <w:r w:rsidRPr="00F95A0C">
              <w:rPr>
                <w:rStyle w:val="FontStyle18"/>
                <w:sz w:val="28"/>
                <w:szCs w:val="28"/>
              </w:rPr>
              <w:t xml:space="preserve"> предложений и замечаний к докладу по правоприменительной практике соблюдения обязательных требований трудового законодательства и иных нормативных правовых актов, содержащих нормы трудового права.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ind w:left="931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413FC4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07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7.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подготовка ответов на полученные вопросы (обращения)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spacing w:line="274" w:lineRule="exact"/>
              <w:ind w:left="931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413FC4">
            <w:pPr>
              <w:pStyle w:val="Style5"/>
              <w:widowControl/>
              <w:spacing w:line="274" w:lineRule="exac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Начальник отдела надзора и контроля за соблюдением законодательства о труде Тумашова П.А.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07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8.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78" w:lineRule="exac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разработка специальных анкет для подведения итогов проведения публичных обсуждений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ind w:left="92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413FC4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298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9.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806281" w:rsidP="00155C02">
            <w:pPr>
              <w:pStyle w:val="Style10"/>
              <w:widowControl/>
              <w:spacing w:line="278" w:lineRule="exac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у</w:t>
            </w:r>
            <w:r w:rsidR="00155C02" w:rsidRPr="00F95A0C">
              <w:rPr>
                <w:rStyle w:val="FontStyle18"/>
                <w:sz w:val="28"/>
                <w:szCs w:val="28"/>
              </w:rPr>
              <w:t>частие в совещании</w:t>
            </w:r>
            <w:r w:rsidR="00C774F1" w:rsidRPr="00F95A0C">
              <w:rPr>
                <w:rStyle w:val="FontStyle18"/>
                <w:sz w:val="28"/>
                <w:szCs w:val="28"/>
              </w:rPr>
              <w:t xml:space="preserve"> в Роструде по подготовке публичного обсуждения правоприменительной практике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ind w:left="922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 w:rsidP="00155C02">
            <w:pPr>
              <w:pStyle w:val="Style5"/>
              <w:widowControl/>
              <w:spacing w:line="283" w:lineRule="exac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Руководитель Государственной инспекции труда в </w:t>
            </w:r>
            <w:r w:rsidR="00155C02" w:rsidRPr="00F95A0C">
              <w:rPr>
                <w:rStyle w:val="FontStyle18"/>
                <w:sz w:val="28"/>
                <w:szCs w:val="28"/>
              </w:rPr>
              <w:t>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250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10.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78" w:lineRule="exact"/>
              <w:ind w:left="14" w:hanging="14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определение места проведения публичного обсуждения (помещение (зал) вместимостью не менее 200 человек), а также оснащение места проведения публичного обсуждения техническими средствами, обеспечивающими видеозапись мероприятия (видеокамеры, микрофон и др.)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spacing w:line="283" w:lineRule="exact"/>
              <w:ind w:left="917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 w:rsidP="00155C02">
            <w:pPr>
              <w:pStyle w:val="Style5"/>
              <w:widowControl/>
              <w:spacing w:line="283" w:lineRule="exact"/>
              <w:ind w:left="374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органы исполнительной власти в </w:t>
            </w:r>
            <w:r w:rsidR="00155C02" w:rsidRPr="00F95A0C">
              <w:rPr>
                <w:rStyle w:val="FontStyle18"/>
                <w:sz w:val="28"/>
                <w:szCs w:val="28"/>
              </w:rPr>
              <w:t>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17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11.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 w:rsidP="00155C02">
            <w:pPr>
              <w:pStyle w:val="Style10"/>
              <w:widowControl/>
              <w:spacing w:line="278" w:lineRule="exact"/>
              <w:ind w:firstLine="19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подготовка и размещение на официальном сайте Государственной </w:t>
            </w:r>
            <w:r w:rsidRPr="00F95A0C">
              <w:rPr>
                <w:rStyle w:val="FontStyle18"/>
                <w:sz w:val="28"/>
                <w:szCs w:val="28"/>
              </w:rPr>
              <w:lastRenderedPageBreak/>
              <w:t xml:space="preserve">инспекции труда в </w:t>
            </w:r>
            <w:r w:rsidR="00155C02" w:rsidRPr="00F95A0C">
              <w:rPr>
                <w:rStyle w:val="FontStyle18"/>
                <w:sz w:val="28"/>
                <w:szCs w:val="28"/>
              </w:rPr>
              <w:t>Республике Хакасия</w:t>
            </w:r>
            <w:r w:rsidRPr="00F95A0C">
              <w:rPr>
                <w:rStyle w:val="FontStyle18"/>
                <w:sz w:val="28"/>
                <w:szCs w:val="28"/>
              </w:rPr>
              <w:t xml:space="preserve"> в информационно-телекоммуникационной сети «Интернет» уведомления работодателей (в том числе подконтрольных субъектов, где ранее проводились проверки) о проведении публичных обсуждений с указанием даты, времени и месте проведения публичных обсуждений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ind w:left="92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lastRenderedPageBreak/>
              <w:t xml:space="preserve">январь, апрель, </w:t>
            </w:r>
            <w:r w:rsidRPr="00F95A0C">
              <w:rPr>
                <w:rStyle w:val="FontStyle18"/>
                <w:sz w:val="28"/>
                <w:szCs w:val="28"/>
              </w:rPr>
              <w:lastRenderedPageBreak/>
              <w:t>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155C02">
            <w:pPr>
              <w:pStyle w:val="Style5"/>
              <w:widowControl/>
              <w:ind w:right="43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lastRenderedPageBreak/>
              <w:t xml:space="preserve">Заместитель руководителя Государственной инспекции труда в </w:t>
            </w:r>
            <w:r w:rsidRPr="00F95A0C">
              <w:rPr>
                <w:rStyle w:val="FontStyle18"/>
                <w:sz w:val="28"/>
                <w:szCs w:val="28"/>
              </w:rPr>
              <w:lastRenderedPageBreak/>
              <w:t>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307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lastRenderedPageBreak/>
              <w:t>12.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 w:rsidP="00155C02">
            <w:pPr>
              <w:pStyle w:val="Style10"/>
              <w:widowControl/>
              <w:spacing w:line="278" w:lineRule="exact"/>
              <w:ind w:firstLine="14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направление приглашений для участия в публичных обсуждениях общероссийским общественным объединениям предпринимателей (Торгово-промышленная палата </w:t>
            </w:r>
            <w:r w:rsidR="00155C02" w:rsidRPr="00F95A0C">
              <w:rPr>
                <w:rStyle w:val="FontStyle18"/>
                <w:sz w:val="28"/>
                <w:szCs w:val="28"/>
              </w:rPr>
              <w:t>Республики Хакасия</w:t>
            </w:r>
            <w:r w:rsidRPr="00F95A0C">
              <w:rPr>
                <w:rStyle w:val="FontStyle18"/>
                <w:sz w:val="28"/>
                <w:szCs w:val="28"/>
              </w:rPr>
              <w:t xml:space="preserve">, Российский союз промышленников и предпринимателей, </w:t>
            </w:r>
            <w:r w:rsidR="00155C02" w:rsidRPr="00F95A0C">
              <w:rPr>
                <w:rStyle w:val="FontStyle18"/>
                <w:sz w:val="28"/>
                <w:szCs w:val="28"/>
              </w:rPr>
              <w:t xml:space="preserve">Региональное отделение </w:t>
            </w:r>
            <w:r w:rsidRPr="00F95A0C">
              <w:rPr>
                <w:rStyle w:val="FontStyle18"/>
                <w:sz w:val="28"/>
                <w:szCs w:val="28"/>
              </w:rPr>
              <w:t xml:space="preserve">Общероссийская общественная организация малого и среднего предпринимательства «ОПОРА РОССИИ», Общероссийская общественная организация «Деловая Россия», Общественной палате </w:t>
            </w:r>
            <w:r w:rsidR="00155C02" w:rsidRPr="00F95A0C">
              <w:rPr>
                <w:rStyle w:val="FontStyle18"/>
                <w:sz w:val="28"/>
                <w:szCs w:val="28"/>
              </w:rPr>
              <w:t xml:space="preserve">Республики Хакасия, Уполномоченному </w:t>
            </w:r>
            <w:r w:rsidRPr="00F95A0C">
              <w:rPr>
                <w:rStyle w:val="FontStyle18"/>
                <w:sz w:val="28"/>
                <w:szCs w:val="28"/>
              </w:rPr>
              <w:t>по защите прав предпринимателей</w:t>
            </w:r>
            <w:r w:rsidR="00155C02" w:rsidRPr="00F95A0C">
              <w:rPr>
                <w:rStyle w:val="FontStyle18"/>
                <w:sz w:val="28"/>
                <w:szCs w:val="28"/>
              </w:rPr>
              <w:t xml:space="preserve"> в Республике Хакасия</w:t>
            </w:r>
            <w:r w:rsidRPr="00F95A0C">
              <w:rPr>
                <w:rStyle w:val="FontStyle18"/>
                <w:sz w:val="28"/>
                <w:szCs w:val="28"/>
              </w:rPr>
              <w:t xml:space="preserve">, отраслевым ассоциациям, иным органам государственного контроля (надзора), органам исполнительной власти </w:t>
            </w:r>
            <w:r w:rsidR="00155C02" w:rsidRPr="00F95A0C">
              <w:rPr>
                <w:rStyle w:val="FontStyle18"/>
                <w:sz w:val="28"/>
                <w:szCs w:val="28"/>
              </w:rPr>
              <w:t xml:space="preserve">Республики Хакасия, </w:t>
            </w:r>
            <w:r w:rsidRPr="00F95A0C">
              <w:rPr>
                <w:rStyle w:val="FontStyle18"/>
                <w:sz w:val="28"/>
                <w:szCs w:val="28"/>
              </w:rPr>
              <w:t>уполномоченным на осуществление государственного контроля (надзора), органам прокуратуры, а также общероссийским и региональным средствам массовой информации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spacing w:line="274" w:lineRule="exact"/>
              <w:ind w:left="931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Руководитель Государственной инспекции труда в </w:t>
            </w:r>
            <w:r w:rsidR="00155C02" w:rsidRPr="00F95A0C">
              <w:rPr>
                <w:rStyle w:val="FontStyle18"/>
                <w:sz w:val="28"/>
                <w:szCs w:val="28"/>
              </w:rPr>
              <w:t>Республике Хакасия</w:t>
            </w:r>
          </w:p>
          <w:p w:rsidR="00806281" w:rsidRPr="00F95A0C" w:rsidRDefault="00806281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</w:p>
          <w:p w:rsidR="00331860" w:rsidRPr="00F95A0C" w:rsidRDefault="00155C02">
            <w:pPr>
              <w:pStyle w:val="Style5"/>
              <w:widowControl/>
              <w:spacing w:line="274" w:lineRule="exac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40" w:lineRule="auto"/>
              <w:ind w:left="269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13.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0"/>
              <w:widowControl/>
              <w:spacing w:line="283" w:lineRule="exact"/>
              <w:ind w:left="24" w:hanging="24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подготовка материалов в окончательной редакции для проведения публичного обсуждения правоприменительной практики: повестка, список участников, программа проведения публичного обсуждения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spacing w:line="283" w:lineRule="exact"/>
              <w:ind w:left="92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 w:rsidP="00806281">
            <w:pPr>
              <w:pStyle w:val="Style5"/>
              <w:widowControl/>
              <w:spacing w:line="283" w:lineRule="exac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Руководитель Государственной инспекции труда в </w:t>
            </w:r>
            <w:r w:rsidR="00806281" w:rsidRPr="00F95A0C">
              <w:rPr>
                <w:rStyle w:val="FontStyle18"/>
                <w:sz w:val="28"/>
                <w:szCs w:val="28"/>
              </w:rPr>
              <w:t>Республике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0E2D67">
            <w:pPr>
              <w:pStyle w:val="Style11"/>
              <w:widowControl/>
              <w:spacing w:line="240" w:lineRule="auto"/>
              <w:ind w:left="326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14</w:t>
            </w:r>
            <w:r w:rsidR="00C774F1" w:rsidRPr="00F95A0C">
              <w:rPr>
                <w:rStyle w:val="FontStyle18"/>
                <w:sz w:val="28"/>
                <w:szCs w:val="28"/>
              </w:rPr>
              <w:t>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1"/>
              <w:widowControl/>
              <w:ind w:firstLine="24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организация     встречи     и    размещения приглашенных участников   публичного   обсуждения   (аэропорт, вокзал), регистрация участников публичного обсуждения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spacing w:line="274" w:lineRule="exact"/>
              <w:ind w:left="931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ind w:right="29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Руководитель Государственной инспекции труда в </w:t>
            </w:r>
            <w:r w:rsidR="00806281" w:rsidRPr="00F95A0C">
              <w:rPr>
                <w:rStyle w:val="FontStyle18"/>
                <w:sz w:val="28"/>
                <w:szCs w:val="28"/>
              </w:rPr>
              <w:t>Республике Хакасия</w:t>
            </w:r>
          </w:p>
          <w:p w:rsidR="00806281" w:rsidRPr="00F95A0C" w:rsidRDefault="00806281">
            <w:pPr>
              <w:pStyle w:val="Style5"/>
              <w:widowControl/>
              <w:ind w:right="29"/>
              <w:rPr>
                <w:rStyle w:val="FontStyle18"/>
                <w:sz w:val="28"/>
                <w:szCs w:val="28"/>
              </w:rPr>
            </w:pPr>
          </w:p>
          <w:p w:rsidR="00331860" w:rsidRPr="00F95A0C" w:rsidRDefault="00C774F1" w:rsidP="00806281">
            <w:pPr>
              <w:pStyle w:val="Style5"/>
              <w:widowControl/>
              <w:ind w:right="29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Органы исполнительной власти </w:t>
            </w:r>
            <w:r w:rsidR="00806281" w:rsidRPr="00F95A0C">
              <w:rPr>
                <w:rStyle w:val="FontStyle18"/>
                <w:sz w:val="28"/>
                <w:szCs w:val="28"/>
              </w:rPr>
              <w:t>Республики Хакасия</w:t>
            </w:r>
          </w:p>
        </w:tc>
      </w:tr>
      <w:tr w:rsidR="00331860" w:rsidRPr="00F95A0C" w:rsidTr="00F95A0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0E2D67">
            <w:pPr>
              <w:pStyle w:val="Style11"/>
              <w:widowControl/>
              <w:spacing w:line="240" w:lineRule="auto"/>
              <w:ind w:left="312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15</w:t>
            </w:r>
            <w:r w:rsidR="00C774F1" w:rsidRPr="00F95A0C">
              <w:rPr>
                <w:rStyle w:val="FontStyle18"/>
                <w:sz w:val="28"/>
                <w:szCs w:val="28"/>
              </w:rPr>
              <w:t>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11"/>
              <w:widowControl/>
              <w:ind w:firstLine="19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проведение       публичного       обсуждения соблюдения обязательных требований трудового законодательства и иных нормативных правовых актов, содержащих нормы трудового права     (продолжительность     публичного обсуждения составляет не менее двух-трех часов). Публичное обсуждение включает в себя:</w:t>
            </w:r>
          </w:p>
          <w:p w:rsidR="00331860" w:rsidRPr="00F95A0C" w:rsidRDefault="00C774F1">
            <w:pPr>
              <w:pStyle w:val="Style11"/>
              <w:widowControl/>
              <w:ind w:firstLine="10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-презентацию докладов, размещенных на официальном сайте Государственной инспекции труда в </w:t>
            </w:r>
            <w:r w:rsidR="000E2D67">
              <w:rPr>
                <w:rStyle w:val="FontStyle18"/>
                <w:sz w:val="28"/>
                <w:szCs w:val="28"/>
              </w:rPr>
              <w:t>Республике Хакасия;</w:t>
            </w:r>
          </w:p>
          <w:p w:rsidR="00331860" w:rsidRPr="00F95A0C" w:rsidRDefault="00C774F1">
            <w:pPr>
              <w:pStyle w:val="Style11"/>
              <w:widowControl/>
              <w:ind w:left="5" w:hanging="5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-ответы представителей территориального органа на вопросы (обращения), полученные в электронном виде посредством специального сервиса;</w:t>
            </w:r>
          </w:p>
          <w:p w:rsidR="00331860" w:rsidRPr="00F95A0C" w:rsidRDefault="00C774F1">
            <w:pPr>
              <w:pStyle w:val="Style11"/>
              <w:widowControl/>
              <w:ind w:left="14" w:hanging="14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-ответы представителей территориального органа на вопросы, полученные из зала;</w:t>
            </w:r>
          </w:p>
          <w:p w:rsidR="00331860" w:rsidRPr="00F95A0C" w:rsidRDefault="00C774F1" w:rsidP="00806281">
            <w:pPr>
              <w:pStyle w:val="Style11"/>
              <w:widowControl/>
              <w:ind w:left="19" w:hanging="19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-выступление    подконтрольных    лиц    и общественных объединений,    предпринимателей    с    комментариями к докладам,     размещенным     на     официальном сайте Государственной инспекции труда в </w:t>
            </w:r>
            <w:r w:rsidR="00806281" w:rsidRPr="00F95A0C">
              <w:rPr>
                <w:rStyle w:val="FontStyle18"/>
                <w:sz w:val="28"/>
                <w:szCs w:val="28"/>
              </w:rPr>
              <w:t>Республике Хакасия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>
            <w:pPr>
              <w:pStyle w:val="Style5"/>
              <w:widowControl/>
              <w:spacing w:line="274" w:lineRule="exact"/>
              <w:ind w:left="93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860" w:rsidRPr="00F95A0C" w:rsidRDefault="00C774F1" w:rsidP="00806281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 xml:space="preserve">Руководитель Государственной инспекции труда в </w:t>
            </w:r>
            <w:r w:rsidR="00806281" w:rsidRPr="00F95A0C">
              <w:rPr>
                <w:rStyle w:val="FontStyle18"/>
                <w:sz w:val="28"/>
                <w:szCs w:val="28"/>
              </w:rPr>
              <w:t>Республике Хакасия</w:t>
            </w:r>
          </w:p>
        </w:tc>
      </w:tr>
    </w:tbl>
    <w:tbl>
      <w:tblPr>
        <w:tblpPr w:leftFromText="180" w:rightFromText="180" w:vertAnchor="text" w:horzAnchor="margin" w:tblpX="40" w:tblpY="2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458"/>
        <w:gridCol w:w="8181"/>
        <w:gridCol w:w="3301"/>
        <w:gridCol w:w="8890"/>
      </w:tblGrid>
      <w:tr w:rsidR="00806281" w:rsidRPr="00F95A0C" w:rsidTr="00F95A0C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10"/>
              <w:widowControl/>
              <w:spacing w:line="240" w:lineRule="auto"/>
              <w:ind w:left="298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1</w:t>
            </w:r>
            <w:r w:rsidR="000E2D67">
              <w:rPr>
                <w:rStyle w:val="FontStyle18"/>
                <w:sz w:val="28"/>
                <w:szCs w:val="28"/>
              </w:rPr>
              <w:t>6.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10"/>
              <w:widowControl/>
              <w:spacing w:line="274" w:lineRule="exact"/>
              <w:ind w:firstLine="14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подготовка пресс-релиза, размещение на официальном сайте Государственной инспекции труда в Республике Хакасия  информации об итогах проведения публичного мероприятия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ind w:left="93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806281" w:rsidRPr="00F95A0C" w:rsidTr="00F95A0C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10"/>
              <w:widowControl/>
              <w:spacing w:line="240" w:lineRule="auto"/>
              <w:ind w:left="288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1</w:t>
            </w:r>
            <w:r w:rsidR="000E2D67">
              <w:rPr>
                <w:rStyle w:val="FontStyle18"/>
                <w:sz w:val="28"/>
                <w:szCs w:val="28"/>
              </w:rPr>
              <w:t>7.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10"/>
              <w:widowControl/>
              <w:spacing w:line="274" w:lineRule="exact"/>
              <w:ind w:firstLine="5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анкетирование участников публичных обсуждений, путем заполнения специальных анкет, размещенных на официальном сайте Государственной инспекции труда в Республике Хакасия, либо заполнение их на бумажном носителе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spacing w:line="274" w:lineRule="exact"/>
              <w:ind w:left="931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806281" w:rsidRPr="00F95A0C" w:rsidTr="00F95A0C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10"/>
              <w:widowControl/>
              <w:spacing w:line="240" w:lineRule="auto"/>
              <w:ind w:left="283"/>
              <w:jc w:val="lef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1</w:t>
            </w:r>
            <w:r w:rsidR="000E2D67">
              <w:rPr>
                <w:rStyle w:val="FontStyle18"/>
                <w:sz w:val="28"/>
                <w:szCs w:val="28"/>
              </w:rPr>
              <w:t>8.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10"/>
              <w:widowControl/>
              <w:spacing w:line="274" w:lineRule="exac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обобщение итогов анкетирования и размещение их на официальном сайте Государственной инспекции труда в Республике Хакасия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spacing w:line="274" w:lineRule="exact"/>
              <w:ind w:left="931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spacing w:line="274" w:lineRule="exact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806281" w:rsidRPr="00F95A0C" w:rsidTr="00F95A0C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0E2D67" w:rsidP="00490223">
            <w:pPr>
              <w:pStyle w:val="Style10"/>
              <w:widowControl/>
              <w:spacing w:line="240" w:lineRule="auto"/>
              <w:ind w:left="25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lastRenderedPageBreak/>
              <w:t>19.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10"/>
              <w:widowControl/>
              <w:spacing w:line="274" w:lineRule="exact"/>
              <w:ind w:left="5" w:hanging="5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обобщение ответов на вопросы (обращений), полученных до и в процессе проведения публичных обсуждений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ind w:left="92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  <w:tr w:rsidR="00806281" w:rsidRPr="00F95A0C" w:rsidTr="00F95A0C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0E2D67" w:rsidP="00490223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20.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10"/>
              <w:widowControl/>
              <w:spacing w:line="278" w:lineRule="exact"/>
              <w:ind w:left="14" w:hanging="14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размещение полной видеозаписи проведения публичного мероприятия, а также обобщенных ответов на вопросы (обращения), полученных до и в процессе проведения публичного обсуждения на официальном сайте Государственной инспекции труда в Республике Хакасия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ind w:left="926"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январь, апрель, июль, октябрь</w:t>
            </w:r>
          </w:p>
        </w:tc>
        <w:tc>
          <w:tcPr>
            <w:tcW w:w="8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281" w:rsidRPr="00F95A0C" w:rsidRDefault="00806281" w:rsidP="00490223">
            <w:pPr>
              <w:pStyle w:val="Style5"/>
              <w:widowControl/>
              <w:rPr>
                <w:rStyle w:val="FontStyle18"/>
                <w:sz w:val="28"/>
                <w:szCs w:val="28"/>
              </w:rPr>
            </w:pPr>
            <w:r w:rsidRPr="00F95A0C">
              <w:rPr>
                <w:rStyle w:val="FontStyle18"/>
                <w:sz w:val="28"/>
                <w:szCs w:val="28"/>
              </w:rPr>
              <w:t>Заместитель руководителя Государственной инспекции труда в Республике Хакасия</w:t>
            </w:r>
          </w:p>
        </w:tc>
      </w:tr>
    </w:tbl>
    <w:p w:rsidR="00331860" w:rsidRDefault="00331860">
      <w:pPr>
        <w:widowControl/>
        <w:rPr>
          <w:rStyle w:val="FontStyle18"/>
        </w:rPr>
        <w:sectPr w:rsidR="00331860" w:rsidSect="00490223">
          <w:footerReference w:type="default" r:id="rId6"/>
          <w:type w:val="continuous"/>
          <w:pgSz w:w="23810" w:h="16837" w:orient="landscape"/>
          <w:pgMar w:top="1134" w:right="851" w:bottom="1134" w:left="1134" w:header="720" w:footer="720" w:gutter="0"/>
          <w:cols w:space="60"/>
          <w:noEndnote/>
          <w:docGrid w:linePitch="326"/>
        </w:sectPr>
      </w:pPr>
    </w:p>
    <w:p w:rsidR="00C774F1" w:rsidRDefault="00C774F1" w:rsidP="00744AC3"/>
    <w:sectPr w:rsidR="00C774F1" w:rsidSect="00331860">
      <w:pgSz w:w="16837" w:h="23810"/>
      <w:pgMar w:top="3802" w:right="933" w:bottom="1440" w:left="93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3C" w:rsidRDefault="0089663C">
      <w:r>
        <w:separator/>
      </w:r>
    </w:p>
  </w:endnote>
  <w:endnote w:type="continuationSeparator" w:id="1">
    <w:p w:rsidR="0089663C" w:rsidRDefault="00896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860" w:rsidRDefault="006A4CA1">
    <w:pPr>
      <w:pStyle w:val="Style1"/>
      <w:widowControl/>
      <w:spacing w:line="240" w:lineRule="auto"/>
      <w:ind w:left="7522"/>
      <w:jc w:val="both"/>
      <w:rPr>
        <w:rStyle w:val="FontStyle16"/>
      </w:rPr>
    </w:pPr>
    <w:r>
      <w:rPr>
        <w:rStyle w:val="FontStyle16"/>
      </w:rPr>
      <w:fldChar w:fldCharType="begin"/>
    </w:r>
    <w:r w:rsidR="00C774F1">
      <w:rPr>
        <w:rStyle w:val="FontStyle16"/>
      </w:rPr>
      <w:instrText>PAGE</w:instrText>
    </w:r>
    <w:r>
      <w:rPr>
        <w:rStyle w:val="FontStyle16"/>
      </w:rPr>
      <w:fldChar w:fldCharType="separate"/>
    </w:r>
    <w:r w:rsidR="00651A70">
      <w:rPr>
        <w:rStyle w:val="FontStyle16"/>
        <w:noProof/>
      </w:rPr>
      <w:t>1</w:t>
    </w:r>
    <w:r>
      <w:rPr>
        <w:rStyle w:val="FontStyle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3C" w:rsidRDefault="0089663C">
      <w:r>
        <w:separator/>
      </w:r>
    </w:p>
  </w:footnote>
  <w:footnote w:type="continuationSeparator" w:id="1">
    <w:p w:rsidR="0089663C" w:rsidRDefault="00896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81EAA"/>
    <w:rsid w:val="000E18A0"/>
    <w:rsid w:val="000E2D67"/>
    <w:rsid w:val="00155C02"/>
    <w:rsid w:val="00225293"/>
    <w:rsid w:val="00281EAA"/>
    <w:rsid w:val="00331860"/>
    <w:rsid w:val="00413FC4"/>
    <w:rsid w:val="00490223"/>
    <w:rsid w:val="004F3988"/>
    <w:rsid w:val="005B2893"/>
    <w:rsid w:val="00651A70"/>
    <w:rsid w:val="006A4CA1"/>
    <w:rsid w:val="00744AC3"/>
    <w:rsid w:val="00796559"/>
    <w:rsid w:val="00806281"/>
    <w:rsid w:val="0089663C"/>
    <w:rsid w:val="00B56101"/>
    <w:rsid w:val="00C774F1"/>
    <w:rsid w:val="00F23FBA"/>
    <w:rsid w:val="00F803FA"/>
    <w:rsid w:val="00F95A0C"/>
    <w:rsid w:val="00FA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6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31860"/>
    <w:pPr>
      <w:spacing w:line="230" w:lineRule="exact"/>
      <w:jc w:val="center"/>
    </w:pPr>
  </w:style>
  <w:style w:type="paragraph" w:customStyle="1" w:styleId="Style2">
    <w:name w:val="Style2"/>
    <w:basedOn w:val="a"/>
    <w:uiPriority w:val="99"/>
    <w:rsid w:val="00331860"/>
    <w:pPr>
      <w:spacing w:line="254" w:lineRule="exact"/>
      <w:jc w:val="center"/>
    </w:pPr>
  </w:style>
  <w:style w:type="paragraph" w:customStyle="1" w:styleId="Style3">
    <w:name w:val="Style3"/>
    <w:basedOn w:val="a"/>
    <w:uiPriority w:val="99"/>
    <w:rsid w:val="00331860"/>
  </w:style>
  <w:style w:type="paragraph" w:customStyle="1" w:styleId="Style4">
    <w:name w:val="Style4"/>
    <w:basedOn w:val="a"/>
    <w:uiPriority w:val="99"/>
    <w:rsid w:val="00331860"/>
    <w:pPr>
      <w:spacing w:line="206" w:lineRule="exact"/>
      <w:jc w:val="center"/>
    </w:pPr>
  </w:style>
  <w:style w:type="paragraph" w:customStyle="1" w:styleId="Style5">
    <w:name w:val="Style5"/>
    <w:basedOn w:val="a"/>
    <w:uiPriority w:val="99"/>
    <w:rsid w:val="00331860"/>
    <w:pPr>
      <w:spacing w:line="278" w:lineRule="exact"/>
      <w:jc w:val="center"/>
    </w:pPr>
  </w:style>
  <w:style w:type="paragraph" w:customStyle="1" w:styleId="Style6">
    <w:name w:val="Style6"/>
    <w:basedOn w:val="a"/>
    <w:uiPriority w:val="99"/>
    <w:rsid w:val="00331860"/>
    <w:pPr>
      <w:spacing w:line="373" w:lineRule="exact"/>
      <w:ind w:firstLine="720"/>
      <w:jc w:val="both"/>
    </w:pPr>
  </w:style>
  <w:style w:type="paragraph" w:customStyle="1" w:styleId="Style7">
    <w:name w:val="Style7"/>
    <w:basedOn w:val="a"/>
    <w:uiPriority w:val="99"/>
    <w:rsid w:val="00331860"/>
    <w:pPr>
      <w:spacing w:line="211" w:lineRule="exact"/>
      <w:jc w:val="both"/>
    </w:pPr>
  </w:style>
  <w:style w:type="paragraph" w:customStyle="1" w:styleId="Style8">
    <w:name w:val="Style8"/>
    <w:basedOn w:val="a"/>
    <w:uiPriority w:val="99"/>
    <w:rsid w:val="00331860"/>
    <w:pPr>
      <w:jc w:val="center"/>
    </w:pPr>
  </w:style>
  <w:style w:type="paragraph" w:customStyle="1" w:styleId="Style9">
    <w:name w:val="Style9"/>
    <w:basedOn w:val="a"/>
    <w:uiPriority w:val="99"/>
    <w:rsid w:val="00331860"/>
    <w:pPr>
      <w:spacing w:line="322" w:lineRule="exact"/>
    </w:pPr>
  </w:style>
  <w:style w:type="paragraph" w:customStyle="1" w:styleId="Style10">
    <w:name w:val="Style10"/>
    <w:basedOn w:val="a"/>
    <w:uiPriority w:val="99"/>
    <w:rsid w:val="00331860"/>
    <w:pPr>
      <w:spacing w:line="277" w:lineRule="exact"/>
      <w:jc w:val="both"/>
    </w:pPr>
  </w:style>
  <w:style w:type="paragraph" w:customStyle="1" w:styleId="Style11">
    <w:name w:val="Style11"/>
    <w:basedOn w:val="a"/>
    <w:uiPriority w:val="99"/>
    <w:rsid w:val="00331860"/>
    <w:pPr>
      <w:spacing w:line="278" w:lineRule="exact"/>
    </w:pPr>
  </w:style>
  <w:style w:type="paragraph" w:customStyle="1" w:styleId="Style12">
    <w:name w:val="Style12"/>
    <w:basedOn w:val="a"/>
    <w:uiPriority w:val="99"/>
    <w:rsid w:val="00331860"/>
    <w:pPr>
      <w:spacing w:line="283" w:lineRule="exact"/>
    </w:pPr>
  </w:style>
  <w:style w:type="character" w:customStyle="1" w:styleId="FontStyle14">
    <w:name w:val="Font Style14"/>
    <w:basedOn w:val="a0"/>
    <w:uiPriority w:val="99"/>
    <w:rsid w:val="00331860"/>
    <w:rPr>
      <w:rFonts w:ascii="Georgia" w:hAnsi="Georgia" w:cs="Georgia"/>
      <w:spacing w:val="20"/>
      <w:sz w:val="18"/>
      <w:szCs w:val="18"/>
    </w:rPr>
  </w:style>
  <w:style w:type="character" w:customStyle="1" w:styleId="FontStyle15">
    <w:name w:val="Font Style15"/>
    <w:basedOn w:val="a0"/>
    <w:uiPriority w:val="99"/>
    <w:rsid w:val="00331860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16">
    <w:name w:val="Font Style16"/>
    <w:basedOn w:val="a0"/>
    <w:uiPriority w:val="99"/>
    <w:rsid w:val="00331860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basedOn w:val="a0"/>
    <w:uiPriority w:val="99"/>
    <w:rsid w:val="0033186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8">
    <w:name w:val="Font Style18"/>
    <w:basedOn w:val="a0"/>
    <w:uiPriority w:val="99"/>
    <w:rsid w:val="00331860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31860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sid w:val="0033186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61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Михайлик</dc:creator>
  <cp:lastModifiedBy>Анастасия Г. Ухарская</cp:lastModifiedBy>
  <cp:revision>9</cp:revision>
  <cp:lastPrinted>2017-04-04T03:37:00Z</cp:lastPrinted>
  <dcterms:created xsi:type="dcterms:W3CDTF">2017-04-04T01:50:00Z</dcterms:created>
  <dcterms:modified xsi:type="dcterms:W3CDTF">2017-04-04T09:18:00Z</dcterms:modified>
</cp:coreProperties>
</file>